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242" w:rsidRPr="00680F0A" w:rsidRDefault="00F60242" w:rsidP="00864784">
      <w:pPr>
        <w:keepNext/>
        <w:keepLines/>
        <w:shd w:val="clear" w:color="auto" w:fill="FFFFFF"/>
        <w:spacing w:after="60" w:line="240" w:lineRule="auto"/>
        <w:ind w:firstLine="284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F60242" w:rsidRPr="00680F0A" w:rsidRDefault="00F60242" w:rsidP="00864784">
      <w:pPr>
        <w:keepNext/>
        <w:keepLines/>
        <w:shd w:val="clear" w:color="auto" w:fill="FFFFFF"/>
        <w:spacing w:after="0" w:line="276" w:lineRule="auto"/>
        <w:ind w:firstLine="284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открытый запрос предложений по выбору исполнителя</w:t>
      </w:r>
    </w:p>
    <w:p w:rsidR="00B07E21" w:rsidRDefault="00F60242" w:rsidP="00864784">
      <w:pPr>
        <w:keepNext/>
        <w:keepLines/>
        <w:shd w:val="clear" w:color="auto" w:fill="FFFFFF"/>
        <w:spacing w:after="0" w:line="276" w:lineRule="auto"/>
        <w:ind w:firstLine="284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оказание услуг производственного характера для</w:t>
      </w:r>
      <w:r w:rsidRPr="00E767F9">
        <w:t xml:space="preserve"> </w:t>
      </w:r>
      <w:r w:rsidR="00B07E21">
        <w:rPr>
          <w:rFonts w:ascii="Times New Roman" w:eastAsia="Times New Roman" w:hAnsi="Times New Roman" w:cs="Times New Roman"/>
          <w:sz w:val="24"/>
          <w:szCs w:val="24"/>
          <w:lang w:eastAsia="x-none"/>
        </w:rPr>
        <w:t>Северной ТЭЦ</w:t>
      </w:r>
    </w:p>
    <w:p w:rsidR="00F60242" w:rsidRPr="00680F0A" w:rsidRDefault="00F60242" w:rsidP="00864784">
      <w:pPr>
        <w:keepNext/>
        <w:keepLines/>
        <w:shd w:val="clear" w:color="auto" w:fill="FFFFFF"/>
        <w:spacing w:after="0" w:line="276" w:lineRule="auto"/>
        <w:ind w:firstLine="284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767F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филиала «Невский» ОАО «ТГК-1»</w:t>
      </w:r>
    </w:p>
    <w:p w:rsidR="00F60242" w:rsidRPr="00680F0A" w:rsidRDefault="00F60242" w:rsidP="00864784">
      <w:pPr>
        <w:keepNext/>
        <w:keepLines/>
        <w:shd w:val="clear" w:color="auto" w:fill="FFFFFF"/>
        <w:spacing w:after="0" w:line="276" w:lineRule="auto"/>
        <w:ind w:firstLine="284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Номер закупки по ГКПЗ </w:t>
      </w:r>
      <w:r w:rsidRPr="00E767F9">
        <w:rPr>
          <w:rFonts w:ascii="Times New Roman" w:eastAsia="Times New Roman" w:hAnsi="Times New Roman" w:cs="Times New Roman"/>
          <w:sz w:val="24"/>
          <w:szCs w:val="24"/>
          <w:lang w:eastAsia="x-none"/>
        </w:rPr>
        <w:t>1121/6.47-894</w:t>
      </w:r>
    </w:p>
    <w:p w:rsidR="00F60242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ОКВЭД 40.10.41 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ОКДП 7422090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 Общие требования.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767F9">
        <w:rPr>
          <w:rFonts w:ascii="Times New Roman" w:eastAsia="Times New Roman" w:hAnsi="Times New Roman" w:cs="Times New Roman"/>
          <w:sz w:val="24"/>
          <w:szCs w:val="24"/>
          <w:lang w:eastAsia="x-none"/>
        </w:rPr>
        <w:t>Ленинградская область, Всево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ложский р-н,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/о Ново-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Девяткино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Pr="00E767F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ТЭЦ-21 филиала «Невский» ОАО «ТГК-1»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Ответственные за составление технического задания:</w:t>
      </w:r>
      <w:proofErr w:type="gramEnd"/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Ведущий инженер ПТО – Казаков Владислав Геннадьевич, (812)901-50-03.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1.2. Период оказания услуг: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Начало:       январь 2014 г.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Окончание: декабрь 2018 г.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1.3. Расчетная суммарная (максимальная) цена закупки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12 600,00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НДС, в том числе: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2014 году – 2520,00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2015 году -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2520,00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2016 году -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2520,00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2017 году -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2520,00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F60242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2018 году -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2520,00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НДС.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Суммарная (максимальная) цена закупки складывается из цены закупки 2014 года, которая является предельной и цены закупок на 2015-2018 годы, которая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 и определяется дополнительным соглашением сторон.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60242" w:rsidRPr="00680F0A" w:rsidRDefault="00F60242" w:rsidP="00864784">
      <w:pPr>
        <w:keepNext/>
        <w:keepLines/>
        <w:numPr>
          <w:ilvl w:val="0"/>
          <w:numId w:val="11"/>
        </w:numPr>
        <w:shd w:val="clear" w:color="auto" w:fill="FFFFFF"/>
        <w:spacing w:after="60" w:line="0" w:lineRule="atLeast"/>
        <w:ind w:left="0"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сметно-договорной документации.</w:t>
      </w:r>
    </w:p>
    <w:p w:rsidR="00F60242" w:rsidRPr="00680F0A" w:rsidRDefault="00F60242" w:rsidP="00864784">
      <w:pPr>
        <w:keepNext/>
        <w:keepLines/>
        <w:numPr>
          <w:ilvl w:val="0"/>
          <w:numId w:val="7"/>
        </w:numPr>
        <w:shd w:val="clear" w:color="auto" w:fill="FFFFFF"/>
        <w:tabs>
          <w:tab w:val="left" w:pos="993"/>
        </w:tabs>
        <w:spacing w:after="60" w:line="0" w:lineRule="atLeast"/>
        <w:ind w:left="0"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К оферте должны быть представлены</w:t>
      </w:r>
      <w:r w:rsidRPr="00680F0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сметы по каждому пункту Номенклатуры типовых услуг, в соответствии с требованиями системы ценообразования, принятой в ОАО «ТГК-1». Номенклатура типовых услуг приведена в Приложении № 1 к настоящему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ехническому заданию.</w:t>
      </w:r>
    </w:p>
    <w:p w:rsidR="00864784" w:rsidRDefault="00F60242" w:rsidP="00864784">
      <w:pPr>
        <w:keepNext/>
        <w:keepLines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after="60" w:line="0" w:lineRule="atLeast"/>
        <w:ind w:left="0"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64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Взаимоотношения Заказчика и Исполнителя регулируются Договором (рамочным) по оказанию услуг производственного характера, заключаемого на 5 лет по прилагаемой форме.</w:t>
      </w:r>
    </w:p>
    <w:p w:rsidR="00864784" w:rsidRDefault="00F60242" w:rsidP="00864784">
      <w:pPr>
        <w:keepNext/>
        <w:keepLines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after="60" w:line="0" w:lineRule="atLeast"/>
        <w:ind w:left="0"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64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Стоимость, Перечень и сроки оказания Услуг на 2014-2018 годы</w:t>
      </w:r>
      <w:r w:rsidRPr="008647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6478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уточняются дополнительными соглашениями к настоящему Договору.</w:t>
      </w:r>
    </w:p>
    <w:p w:rsidR="00517E89" w:rsidRDefault="00F60242" w:rsidP="00864784">
      <w:pPr>
        <w:keepNext/>
        <w:keepLines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E8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gramStart"/>
      <w:r w:rsidRPr="00517E8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Стоимость закупки на 2014 год является предельной, Перечень услуг (Приложение № 2 к техническому заданию) сформирован на основании </w:t>
      </w:r>
      <w:r w:rsidRPr="00517E8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титульн</w:t>
      </w:r>
      <w:r w:rsidRPr="00517E8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ого </w:t>
      </w:r>
      <w:r w:rsidRPr="00517E8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списка работ (услуг)</w:t>
      </w:r>
      <w:r w:rsidRPr="00517E8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2014 год, объемы и дополнительные условия оказания Услуг изложены в индивидуальных технических заданиях по каждому пункту Перечня (Приложение № 3 к техническому заданию).</w:t>
      </w:r>
      <w:proofErr w:type="gramEnd"/>
    </w:p>
    <w:p w:rsidR="00F60242" w:rsidRPr="00517E89" w:rsidRDefault="00F60242" w:rsidP="00864784">
      <w:pPr>
        <w:keepNext/>
        <w:keepLines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E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Стоимость закупки на 2015-2018 годы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оборудования.</w:t>
      </w:r>
    </w:p>
    <w:p w:rsidR="00F60242" w:rsidRPr="00680F0A" w:rsidRDefault="00F60242" w:rsidP="00864784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соглашения на 2015-2018 годы заключаются за 3 месяца до начала планируемого года на </w:t>
      </w:r>
      <w:proofErr w:type="gramStart"/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proofErr w:type="gramEnd"/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титульного списка работ (услуг) Заказчика на планируемый год.</w:t>
      </w:r>
    </w:p>
    <w:p w:rsidR="00F60242" w:rsidRPr="00680F0A" w:rsidRDefault="00F60242" w:rsidP="00864784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Расчет стоимости Услуг по дополнительному соглашению производится на основании:</w:t>
      </w:r>
    </w:p>
    <w:p w:rsidR="00F60242" w:rsidRPr="00680F0A" w:rsidRDefault="00F60242" w:rsidP="0086478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Перечня Услуг на планируемый год;</w:t>
      </w:r>
    </w:p>
    <w:p w:rsidR="00F60242" w:rsidRPr="00680F0A" w:rsidRDefault="00F60242" w:rsidP="0086478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стоимости услуг, указанной в Номенклатуре типовых услуг;</w:t>
      </w:r>
    </w:p>
    <w:p w:rsidR="00F60242" w:rsidRPr="00680F0A" w:rsidRDefault="00F60242" w:rsidP="0086478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т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ехнических заданий Заказчика по каждому пункту Перечня Услуг:</w:t>
      </w:r>
    </w:p>
    <w:p w:rsidR="00F60242" w:rsidRPr="00680F0A" w:rsidRDefault="00F60242" w:rsidP="0086478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действующего на данный момент приказа ОАО «ТГК-1» «О порядке формировании цен на работы…».</w:t>
      </w:r>
    </w:p>
    <w:p w:rsidR="00F60242" w:rsidRPr="00680F0A" w:rsidRDefault="00F60242" w:rsidP="00864784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Текущая стоимость Услуг по Договору определяется в соответствии с Актами об оказании услуг. Превышение Исполнителем объемов Услуг по Договору и/или стоимости Услуг, не подтвержденных соответствующим дополнительным соглашением к Договору, не подлежит оплате Заказчиком.</w:t>
      </w:r>
    </w:p>
    <w:p w:rsidR="00F60242" w:rsidRPr="00680F0A" w:rsidRDefault="00F60242" w:rsidP="00864784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60" w:line="0" w:lineRule="atLeast"/>
        <w:ind w:left="0"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Окончательная стоимость оказанных Услуг определяется на </w:t>
      </w:r>
      <w:proofErr w:type="gramStart"/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основании</w:t>
      </w:r>
      <w:proofErr w:type="gramEnd"/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актов о приемке оказанных Услуг и не может превышать запланированную в рамках года стоимость дополнительного соглашения.</w:t>
      </w:r>
    </w:p>
    <w:p w:rsidR="00F60242" w:rsidRPr="00AB033E" w:rsidRDefault="00F60242" w:rsidP="00864784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60" w:line="0" w:lineRule="atLeast"/>
        <w:ind w:left="0"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проведении корректировки производственной программы ОАО «ТГК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-1» возможно внесение изменений </w:t>
      </w:r>
      <w:r w:rsidRP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Перечень услуг с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обязательным </w:t>
      </w:r>
      <w:r w:rsidRP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>оформлением дополнительного соглашения.</w:t>
      </w:r>
    </w:p>
    <w:p w:rsidR="00F60242" w:rsidRPr="00680F0A" w:rsidRDefault="00F60242" w:rsidP="00864784">
      <w:pPr>
        <w:keepNext/>
        <w:keepLines/>
        <w:shd w:val="clear" w:color="auto" w:fill="FFFFFF"/>
        <w:tabs>
          <w:tab w:val="left" w:pos="993"/>
        </w:tabs>
        <w:spacing w:after="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60242" w:rsidRPr="00680F0A" w:rsidRDefault="00F60242" w:rsidP="00864784">
      <w:pPr>
        <w:pStyle w:val="a8"/>
        <w:keepNext/>
        <w:keepLines/>
        <w:numPr>
          <w:ilvl w:val="0"/>
          <w:numId w:val="11"/>
        </w:numPr>
        <w:shd w:val="clear" w:color="auto" w:fill="FFFFFF"/>
        <w:spacing w:after="0" w:line="0" w:lineRule="atLeast"/>
        <w:ind w:left="0" w:firstLine="284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оказанию Услуг.</w:t>
      </w:r>
    </w:p>
    <w:p w:rsidR="00F60242" w:rsidRPr="00680F0A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3.1 Цель оказания Услуг. </w:t>
      </w:r>
    </w:p>
    <w:p w:rsidR="00F60242" w:rsidRDefault="00F60242" w:rsidP="00864784">
      <w:pPr>
        <w:keepNext/>
        <w:keepLines/>
        <w:shd w:val="clear" w:color="auto" w:fill="FFFFFF"/>
        <w:spacing w:after="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Оказание Услуг производственного характера в соответствии с требованиями НТД и условиями, определенными настоящим техническим заданием.</w:t>
      </w:r>
    </w:p>
    <w:p w:rsidR="00F60242" w:rsidRPr="00680F0A" w:rsidRDefault="00F60242" w:rsidP="0086478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3.2 Термины и определения.</w:t>
      </w:r>
    </w:p>
    <w:p w:rsidR="00F60242" w:rsidRDefault="00F60242" w:rsidP="0086478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производственного характера (далее – Услуги) - наладочные работы, испытания теплотехнического, гидросилового, электротехнического и другого оборудования, обследование оборудования (в т. ч. вибрационного состояния вращающихся механизмов), геодезические работы по зданиям и сооружениям производственного назначения, диагностика оборудования (кроме метрологической), химические анализы (вод различных типов, масла, топлива, материалов).</w:t>
      </w:r>
      <w:proofErr w:type="gramEnd"/>
    </w:p>
    <w:p w:rsidR="00F60242" w:rsidRPr="003109D3" w:rsidRDefault="00F60242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Типовая Услуга – систематически повторяющаяся работа (услуга) производственного характера, выполняемая с определенной периодичностью в соответствии с требованиями НТД и включенная в Номенклатуру типовых Услуг.</w:t>
      </w:r>
    </w:p>
    <w:p w:rsidR="00864784" w:rsidRDefault="00F60242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Титульный список работ (услуг) (далее </w:t>
      </w:r>
      <w:proofErr w:type="gramStart"/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–т</w:t>
      </w:r>
      <w:proofErr w:type="gramEnd"/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итульный список) – перечень наименований работ (услуг), определяющий: содержание работ (услуг), годовой и квартальный планы освоения выделенных средств и основания отнесения затрат.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864784" w:rsidRDefault="00F60242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 Особые условия оказания услуг и требования к персоналу Исполнителя.</w:t>
      </w:r>
    </w:p>
    <w:p w:rsidR="00864784" w:rsidRDefault="00F60242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864784" w:rsidRDefault="00F60242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4.1.1. При оказании услуг должны соблюдаться требования следующих нормативно-технических документов (НТД):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34.20.501-2003 - Правила технической эксплуатации электрических станций и сетей Российской Федерации.</w:t>
      </w:r>
    </w:p>
    <w:p w:rsidR="00517E89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34.04.181-2003 - Правила организации технического обслуживания и ремонта оборудования, зданий и сооружений электростанций и сетей.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-</w:t>
      </w:r>
      <w:r w:rsidR="00F60242" w:rsidRPr="00FB292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34.37.306-2001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-</w:t>
      </w:r>
      <w:r w:rsidR="00F60242" w:rsidRPr="00FB292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Методические указания по контролю состояния основного оборудования тепловых электрических станций. Определение количества и химического состава отложений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 w:rsidRPr="00FB292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F60242" w:rsidRPr="00482A54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153-34.20.120-2003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- </w:t>
      </w:r>
      <w:r w:rsidR="00F60242" w:rsidRPr="00482A5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Правила устройства электроустановок.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Руководящие документы по проведению испытаний, оценке технического состояния, составлению режимных карт и т.п. основного и вспомогательного оборудования и РЗА.</w:t>
      </w:r>
    </w:p>
    <w:p w:rsidR="00864784" w:rsidRDefault="00F60242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34.03.301-00 (РД 153-34.0-03.301-00)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Правила пожарной безопасности для энергетических предприятий.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СО 153-34.03.204 (РД 34.03.203) 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Правила безопасности при работе с инструментом и приспособлениями.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 w:rsidRPr="00A01BE7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ПБ 10-574-03 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 </w:t>
      </w:r>
      <w:r w:rsidR="00F60242" w:rsidRPr="00A01BE7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Правила устройства и безопасной эксплуатации паровых и водогрейных котлов»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 w:rsidRPr="00A01BE7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ПБ 03-576-03 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="00F60242" w:rsidRPr="00A01BE7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Правила устройства и безопасной эксплуатации сосудов, работающих под давлением»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 w:rsidRPr="00A01BE7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60242" w:rsidRPr="00A01BE7">
        <w:rPr>
          <w:rFonts w:ascii="Times New Roman" w:eastAsia="Times New Roman" w:hAnsi="Times New Roman" w:cs="Times New Roman"/>
          <w:sz w:val="24"/>
          <w:szCs w:val="24"/>
          <w:lang w:eastAsia="x-none"/>
        </w:rPr>
        <w:t>10-573-03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- </w:t>
      </w:r>
      <w:r w:rsidR="00F60242" w:rsidRPr="00A01BE7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Правила устройства и безопасной эксплуатации трубопроводов пара и горячей воды», 2003 г.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F60242" w:rsidRPr="00482A54">
        <w:rPr>
          <w:rFonts w:ascii="Times New Roman" w:eastAsia="Times New Roman" w:hAnsi="Times New Roman" w:cs="Times New Roman"/>
          <w:sz w:val="24"/>
          <w:szCs w:val="24"/>
        </w:rPr>
        <w:t xml:space="preserve">ПБ 12-609-03 </w:t>
      </w:r>
      <w:r w:rsidR="00F60242">
        <w:rPr>
          <w:rFonts w:ascii="Times New Roman" w:eastAsia="Times New Roman" w:hAnsi="Times New Roman" w:cs="Times New Roman"/>
          <w:sz w:val="24"/>
          <w:szCs w:val="24"/>
        </w:rPr>
        <w:t>- Правила безопасности для объектов, использующих сжиженные углеводородные газы.</w:t>
      </w:r>
    </w:p>
    <w:p w:rsidR="00864784" w:rsidRDefault="00F60242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4.1.2.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Все Услуги проводятся с использованием оборудования Исполнителя.</w:t>
      </w:r>
    </w:p>
    <w:p w:rsidR="00864784" w:rsidRDefault="00F60242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4.1.3.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По результатам оказанных услуг выдаются отчёты, заключения и протоколы и пр. документы в соответствии с требованиями НТД и условиями договора.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864784" w:rsidRDefault="00F60242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 Требования к Исполнителю.</w:t>
      </w:r>
    </w:p>
    <w:p w:rsidR="00EB1FFF" w:rsidRPr="003B0D32" w:rsidRDefault="00EB1FFF" w:rsidP="00EB1FFF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4.2.1. Общие требования:</w:t>
      </w:r>
    </w:p>
    <w:p w:rsidR="00EB1FFF" w:rsidRPr="003B0D32" w:rsidRDefault="00EB1FFF" w:rsidP="00EB1FFF">
      <w:pPr>
        <w:pStyle w:val="a8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наличие опыта работы по наладке, испытаниям, диагностике и контролю технического состояния основного и вспомогательного оборудования, выполнению геодезических работ и пр. не менее 3 лет;</w:t>
      </w:r>
    </w:p>
    <w:p w:rsidR="00EB1FFF" w:rsidRPr="003B0D32" w:rsidRDefault="00EB1FFF" w:rsidP="00EB1FFF">
      <w:pPr>
        <w:pStyle w:val="a8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t>наличие свидетельства о членстве в СРО (Саморегулируемой организации) с допусками на виды работ, оказывающих влияние на безопасность объектов капитального строительства в соответствии с «Перечнем видов работ…», утвержденным приказом Министерства регионального развития РФ от 30.12.09 № 624 СРО в строительстве (п. 24.3 ÷ 24.9, 24.14, 24.20, 24.21, 24.22, 24.23, 24.25, 24.26) и СРО в инженерных изысканиях (п. 1.1, 1.2, 1.6, 4.2, 4.3);</w:t>
      </w:r>
      <w:proofErr w:type="gramEnd"/>
    </w:p>
    <w:p w:rsidR="00EB1FFF" w:rsidRPr="003B0D32" w:rsidRDefault="00EB1FFF" w:rsidP="00EB1FFF">
      <w:pPr>
        <w:pStyle w:val="a8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 xml:space="preserve">наличие свидетельства об </w:t>
      </w:r>
      <w:r w:rsidRPr="005D522B">
        <w:rPr>
          <w:rFonts w:ascii="Times New Roman" w:hAnsi="Times New Roman" w:cs="Times New Roman"/>
          <w:sz w:val="24"/>
          <w:szCs w:val="24"/>
        </w:rPr>
        <w:t xml:space="preserve">аккредитации химической лаборатории </w:t>
      </w:r>
      <w:r w:rsidRPr="003B0D32">
        <w:rPr>
          <w:rFonts w:ascii="Times New Roman" w:hAnsi="Times New Roman" w:cs="Times New Roman"/>
          <w:sz w:val="24"/>
          <w:szCs w:val="24"/>
        </w:rPr>
        <w:t>и лицензии Федеральной службы по гидрометеорологии и мониторингу окружающей среды на осуществление деятельности в области гидрометеорологии и смежных с ней областей;</w:t>
      </w:r>
    </w:p>
    <w:p w:rsidR="00EB1FFF" w:rsidRPr="003B0D32" w:rsidRDefault="00EB1FFF" w:rsidP="00EB1FFF">
      <w:pPr>
        <w:pStyle w:val="a8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EB1FFF" w:rsidRPr="0020325B" w:rsidRDefault="00EB1FFF" w:rsidP="00EB1FFF">
      <w:pPr>
        <w:pStyle w:val="a8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25B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EB1FFF" w:rsidRDefault="00EB1FFF" w:rsidP="00EB1FFF">
      <w:pPr>
        <w:pStyle w:val="a8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25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</w:t>
      </w:r>
      <w:r w:rsidRPr="0050324F">
        <w:rPr>
          <w:rFonts w:ascii="Times New Roman" w:hAnsi="Times New Roman" w:cs="Times New Roman"/>
          <w:sz w:val="24"/>
          <w:szCs w:val="24"/>
        </w:rPr>
        <w:t xml:space="preserve"> необходимые меры по соблюдению обязательств этой политики в рамках деятельности, определенной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B1FFF" w:rsidRPr="0050324F" w:rsidRDefault="00EB1FFF" w:rsidP="00EB1FFF">
      <w:pPr>
        <w:pStyle w:val="a8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24F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EB1FFF" w:rsidRPr="003B0D32" w:rsidRDefault="00EB1FFF" w:rsidP="00EB1FFF">
      <w:pPr>
        <w:pStyle w:val="a8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50324F">
        <w:rPr>
          <w:rFonts w:ascii="Times New Roman" w:hAnsi="Times New Roman" w:cs="Times New Roman"/>
          <w:sz w:val="24"/>
          <w:szCs w:val="24"/>
        </w:rPr>
        <w:t xml:space="preserve">исполнителем требований </w:t>
      </w:r>
      <w:proofErr w:type="gramStart"/>
      <w:r w:rsidRPr="0050324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0324F">
        <w:rPr>
          <w:rFonts w:ascii="Times New Roman" w:hAnsi="Times New Roman" w:cs="Times New Roman"/>
          <w:sz w:val="24"/>
          <w:szCs w:val="24"/>
        </w:rPr>
        <w:t xml:space="preserve"> СЭМ</w:t>
      </w:r>
      <w:r w:rsidRPr="003B0D32">
        <w:rPr>
          <w:rFonts w:ascii="Times New Roman" w:hAnsi="Times New Roman" w:cs="Times New Roman"/>
          <w:sz w:val="24"/>
          <w:szCs w:val="24"/>
        </w:rPr>
        <w:t>;</w:t>
      </w:r>
    </w:p>
    <w:p w:rsidR="00EB1FFF" w:rsidRPr="003B0D32" w:rsidRDefault="00EB1FFF" w:rsidP="00EB1FFF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4.2.2. Специальные требования:</w:t>
      </w:r>
    </w:p>
    <w:p w:rsidR="00EB1FFF" w:rsidRPr="0050324F" w:rsidRDefault="00EB1FFF" w:rsidP="00EB1FFF">
      <w:pPr>
        <w:pStyle w:val="a8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522B">
        <w:rPr>
          <w:rFonts w:ascii="Times New Roman" w:hAnsi="Times New Roman"/>
          <w:sz w:val="24"/>
          <w:szCs w:val="24"/>
        </w:rPr>
        <w:t xml:space="preserve">Исполнитель должен иметь </w:t>
      </w:r>
      <w:proofErr w:type="spellStart"/>
      <w:r w:rsidRPr="005D522B">
        <w:rPr>
          <w:rFonts w:ascii="Times New Roman" w:hAnsi="Times New Roman"/>
          <w:sz w:val="24"/>
          <w:szCs w:val="24"/>
        </w:rPr>
        <w:t>электролабораторию</w:t>
      </w:r>
      <w:proofErr w:type="spellEnd"/>
      <w:r w:rsidRPr="005D522B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5D522B">
        <w:rPr>
          <w:rFonts w:ascii="Times New Roman" w:hAnsi="Times New Roman"/>
          <w:sz w:val="24"/>
          <w:szCs w:val="24"/>
        </w:rPr>
        <w:t>зарегистрированную</w:t>
      </w:r>
      <w:proofErr w:type="gramEnd"/>
      <w:r w:rsidRPr="005D522B">
        <w:rPr>
          <w:rFonts w:ascii="Times New Roman" w:hAnsi="Times New Roman"/>
          <w:sz w:val="24"/>
          <w:szCs w:val="24"/>
        </w:rPr>
        <w:t xml:space="preserve"> в органах </w:t>
      </w:r>
      <w:proofErr w:type="spellStart"/>
      <w:r w:rsidRPr="005D522B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Pr="005D522B">
        <w:rPr>
          <w:rFonts w:ascii="Times New Roman" w:hAnsi="Times New Roman"/>
          <w:sz w:val="24"/>
          <w:szCs w:val="24"/>
        </w:rPr>
        <w:t xml:space="preserve">, с правом выполнения испытаний и измерений на электрооборудовании </w:t>
      </w:r>
      <w:r w:rsidRPr="005D522B">
        <w:rPr>
          <w:rFonts w:ascii="Times New Roman" w:hAnsi="Times New Roman"/>
          <w:strike/>
          <w:sz w:val="24"/>
          <w:szCs w:val="24"/>
        </w:rPr>
        <w:t xml:space="preserve">и </w:t>
      </w:r>
      <w:r w:rsidRPr="005D522B">
        <w:rPr>
          <w:rFonts w:ascii="Times New Roman" w:hAnsi="Times New Roman"/>
          <w:sz w:val="24"/>
          <w:szCs w:val="24"/>
        </w:rPr>
        <w:t xml:space="preserve">электроустановок </w:t>
      </w:r>
      <w:r w:rsidRPr="005D522B">
        <w:rPr>
          <w:rFonts w:ascii="Times New Roman" w:eastAsia="Calibri" w:hAnsi="Times New Roman" w:cs="Times New Roman"/>
          <w:sz w:val="24"/>
          <w:szCs w:val="24"/>
          <w:lang w:eastAsia="ru-RU"/>
        </w:rPr>
        <w:t>напряжением</w:t>
      </w:r>
      <w:r w:rsidRPr="005032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 и выше 1000 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B1FFF" w:rsidRPr="003B0D32" w:rsidRDefault="00EB1FFF" w:rsidP="00EB1FFF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персонал Исполнителя должен быть обучен и аттестован по правилам ПТЭ, ОТ ПТБ, ПБ и другим правилам, в соответствии с особенностями оказания Услуг,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надзора;</w:t>
      </w:r>
    </w:p>
    <w:p w:rsidR="00EB1FFF" w:rsidRPr="003B0D32" w:rsidRDefault="00EB1FFF" w:rsidP="00EB1FFF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персонал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EB1FFF" w:rsidRPr="005D522B" w:rsidRDefault="00EB1FFF" w:rsidP="00EB1FFF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522B">
        <w:rPr>
          <w:rFonts w:ascii="Times New Roman" w:hAnsi="Times New Roman"/>
          <w:sz w:val="24"/>
          <w:szCs w:val="24"/>
        </w:rPr>
        <w:t>у персонала Исполнителя, осуществляющего испытания и измерения электрооборудования и устройств РЗА, а также проверку знаний</w:t>
      </w:r>
      <w:r w:rsidRPr="005D522B">
        <w:t xml:space="preserve"> </w:t>
      </w:r>
      <w:r w:rsidRPr="005D522B">
        <w:rPr>
          <w:rFonts w:ascii="Times New Roman" w:hAnsi="Times New Roman"/>
          <w:sz w:val="24"/>
          <w:szCs w:val="24"/>
        </w:rPr>
        <w:t>соответствующего</w:t>
      </w:r>
      <w:r w:rsidRPr="005D522B">
        <w:t xml:space="preserve"> </w:t>
      </w:r>
      <w:r w:rsidRPr="005D522B">
        <w:rPr>
          <w:rFonts w:ascii="Times New Roman" w:hAnsi="Times New Roman"/>
          <w:sz w:val="24"/>
          <w:szCs w:val="24"/>
        </w:rPr>
        <w:t>персонала, должна быть группа по электробезопасности, соответствующая главе 5 Межотраслевых правил по охране труда (правил безопасности) при эксплуатации электроустановок (ПОТ Р М-016-2001) Право на проведение испытаний должно быть подтверждено записью на странице «Свидетельство на право проведения специальных работ» удостоверения о проверке знаний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EB1FFF" w:rsidRPr="003B0D32" w:rsidRDefault="00EB1FFF" w:rsidP="00EB1FFF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D7A">
        <w:rPr>
          <w:rFonts w:ascii="Times New Roman" w:hAnsi="Times New Roman" w:cs="Times New Roman"/>
          <w:sz w:val="24"/>
          <w:szCs w:val="24"/>
        </w:rPr>
        <w:t xml:space="preserve">желательно </w:t>
      </w:r>
      <w:r w:rsidRPr="003B0D32">
        <w:rPr>
          <w:rFonts w:ascii="Times New Roman" w:hAnsi="Times New Roman" w:cs="Times New Roman"/>
          <w:sz w:val="24"/>
          <w:szCs w:val="24"/>
        </w:rPr>
        <w:t>иметь опыт в реализации для Заказчика в течение 24 месяцев, предшествующих процедуре закупки, договоров, по характеру, сложности и объёму оказанных услуг сопоставимых с предлагаемым договором;</w:t>
      </w:r>
    </w:p>
    <w:p w:rsidR="00EB1FFF" w:rsidRPr="003B0D32" w:rsidRDefault="00EB1FFF" w:rsidP="00EB1FFF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EB1FFF" w:rsidRPr="003B0D32" w:rsidRDefault="00EB1FFF" w:rsidP="00EB1FFF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EB1FFF" w:rsidRPr="003B0D32" w:rsidRDefault="00EB1FFF" w:rsidP="00EB1FFF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  <w:r w:rsidRPr="003B0D32">
        <w:rPr>
          <w:rFonts w:ascii="Times New Roman" w:hAnsi="Times New Roman" w:cs="Times New Roman"/>
          <w:sz w:val="24"/>
          <w:szCs w:val="24"/>
        </w:rPr>
        <w:tab/>
      </w:r>
    </w:p>
    <w:p w:rsidR="00EB1FFF" w:rsidRPr="003B0D32" w:rsidRDefault="00EB1FFF" w:rsidP="00EB1FFF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Исполнитель самостоятельно выполняет транспортное обеспечение при оказании Услуг: доставку персонала до места работы, перевозку необходимого оборудования и инструмента;</w:t>
      </w:r>
    </w:p>
    <w:p w:rsidR="00EB1FFF" w:rsidRDefault="00EB1FFF" w:rsidP="00EB1F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4EEB">
        <w:rPr>
          <w:rFonts w:ascii="Times New Roman" w:hAnsi="Times New Roman" w:cs="Times New Roman"/>
          <w:sz w:val="24"/>
          <w:szCs w:val="24"/>
        </w:rPr>
        <w:t xml:space="preserve">Исполнитель обязан обеспечить оказание Услуг в соответствии с согласованными </w:t>
      </w:r>
      <w:r w:rsidRPr="005D522B">
        <w:rPr>
          <w:rFonts w:ascii="Times New Roman" w:hAnsi="Times New Roman" w:cs="Times New Roman"/>
          <w:sz w:val="24"/>
          <w:szCs w:val="24"/>
        </w:rPr>
        <w:t>в ежемесячных заявках сроками оказания Услуг. Форма ежемесячной заявки указана в договоре.</w:t>
      </w:r>
    </w:p>
    <w:p w:rsidR="00864784" w:rsidRDefault="00F60242" w:rsidP="00EB1FFF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4.2.3. Требования к Исполнителю при привлечении субподрядчиков: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При планирующемся привлечении для выполнения работ Субподрядчиков Исполнитель должен иметь допуск СРО на исполнение функций генерального подрядчика с указанием </w:t>
      </w:r>
      <w:proofErr w:type="gramStart"/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на</w:t>
      </w:r>
      <w:proofErr w:type="gramEnd"/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какие виды работ.</w:t>
      </w:r>
    </w:p>
    <w:p w:rsidR="008C1E51" w:rsidRDefault="008C1E51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 </w:t>
      </w:r>
      <w:bookmarkStart w:id="0" w:name="_GoBack"/>
      <w:bookmarkEnd w:id="0"/>
      <w:r w:rsidRPr="008C1E51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 проведения отдельных работ субподрядом, договора субподряда должны быть на объем не более 25% от цены предложения.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Исполнитель обязан включить в свою заявку на участие в конкурентной процедуре подробные сведения обо всех Субподрядчиках, которых он предполагает привлечь для оказания Услуг в 2014 году, </w:t>
      </w:r>
      <w:r w:rsidR="00F60242" w:rsidRPr="00FF7BCD">
        <w:rPr>
          <w:rFonts w:ascii="Times New Roman" w:eastAsia="Times New Roman" w:hAnsi="Times New Roman" w:cs="Times New Roman"/>
          <w:sz w:val="24"/>
          <w:szCs w:val="24"/>
          <w:lang w:eastAsia="x-none"/>
        </w:rPr>
        <w:t>указав процентное соотношение при распределении объемов Услуг. На каждые последующие годы Исполнитель обязан согласовать с Заказчиком Субподрядные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организации, планируемые для привлечения оказания Услуг.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Заказчик оставляет за собой право отклонить любого из предложенных Субподрядчиков.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обязан координировать работу всех Субподрядчиков, проверять качество работ в соответствии с действующими нормами и техническими условиями и объемы оказанных Услуг и действовать исключительно в интересах Заказчика.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Исполнитель обязан обеспечить </w:t>
      </w:r>
      <w:proofErr w:type="gramStart"/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своевременное</w:t>
      </w:r>
      <w:proofErr w:type="gramEnd"/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устранения недостатков и дефектов, выявленных при приемке Услуг и в период гарантийной эксплуатации объекта;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планирующемся привлечении для оказания Услуг нескольких Субподрядчиков,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864784" w:rsidRDefault="00F60242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4.2.4. Требования по обеспечению информационной безопасности.</w:t>
      </w:r>
    </w:p>
    <w:p w:rsidR="00864784" w:rsidRDefault="00F60242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обязан при выполнении работ, в рамках реализации Политики информационной безопасности ОАО «ТГК-1» и Политики и информационной безопасности АСУ ТП ОАО «ТГК-1», провести мероприятия по обеспечению: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="00F60242"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Физической защиты;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="00F60242"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Организации безопасной эксплуатации;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="00F60242"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Управления доступом;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="00F60242"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Сетевой безопасности;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="00F60242"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Антивирусной защиты;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="00F60242"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Обновления устаревших версий операционных систем и прикладного программного обеспечения, установки пакетов обновлений к ним, а также установки обновлений безопасности со статусом «критические».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>4.3. Порядок сдачи-приемки выполненных работ и оформления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>4.3.1.</w:t>
      </w: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Ответственным со стороны Заказчика за решение организационно-технических вопросов, приемку выполненных работ является главный инженер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Северной ТЭЦ</w:t>
      </w: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или лицо, им назначенное.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>4.3.2</w:t>
      </w: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Исполнитель в течение 5-ти календарных дней с момента завершения оказания Услуг (этапа Услуг), представляет Заказчику Акты об оказании услуг, счет, счет-фактуру и соответствующую Исполнительную документацию: технический акт выполненных работ, отчёт, заключение, протокол, режимную карту или иной документ в соответствии со спецификой данной работы и требованиями НТД. При необходимости оформления технического акта выполненных работ, его форма </w:t>
      </w:r>
      <w:proofErr w:type="spellStart"/>
      <w:proofErr w:type="gramStart"/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>д.б</w:t>
      </w:r>
      <w:proofErr w:type="spellEnd"/>
      <w:proofErr w:type="gramEnd"/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>. определена в Индивидуальном техническом задании.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>4.3.3</w:t>
      </w: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Документация предоставляется Исполнителем в количестве </w:t>
      </w:r>
      <w:r w:rsidR="00864784">
        <w:rPr>
          <w:rFonts w:ascii="Times New Roman" w:eastAsia="Times New Roman" w:hAnsi="Times New Roman" w:cs="Times New Roman"/>
          <w:sz w:val="24"/>
          <w:szCs w:val="24"/>
          <w:lang w:eastAsia="x-none"/>
        </w:rPr>
        <w:t>двух</w:t>
      </w: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экземпляров на бумажном носителе и/или электронном виде.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Документация подписывается ответственными лицами Исполнителя и непосредственными исполнителями работ и заверяется штампом Исполнителя.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>4.3.4 Отчёты должны содержать следующую информацию: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краткую характеристику объекта, на </w:t>
      </w:r>
      <w:proofErr w:type="gramStart"/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>котором</w:t>
      </w:r>
      <w:proofErr w:type="gramEnd"/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проводились работы;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методику измерений и обработки материалов испытаний;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перечень применённых приборов и измерительной аппаратуры, с указанием свидетельств о поверке и срока их действия;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сведения об аттестате аккредитации или свидетельстве о регистрации на работы, требующие наличие соответствующих документов;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результаты испытаний, измерений, замеров, расчётов и проверок;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перечень дефектов, выявленных при выполнении работ;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заключение, рекомендации, выводы и предложения;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перечень использованных нормативно-технических документов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и другое.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>Отчёты утверждаются техническим руководителем Исполнителя или его заместителем, титульный лист отчёта заверяется штампом Исполнителя.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>4.3.5.</w:t>
      </w: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Заказчик в течение 10-ти календарных дней со дня получения Исполнительной документации и Актов об оказании услуг обязан подписать их или направить мотивированный отказ в случае выявления недостатков Услуг, в </w:t>
      </w:r>
      <w:proofErr w:type="spellStart"/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>т.ч</w:t>
      </w:r>
      <w:proofErr w:type="spellEnd"/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>. в случае невыполнения Исполнителем требований природоохранного законодательства и СЭМ.</w:t>
      </w:r>
    </w:p>
    <w:p w:rsidR="00864784" w:rsidRDefault="00D40E36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оказанных Услуг устраняются Исполнителем за свой счет.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864784" w:rsidRDefault="00F60242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</w:t>
      </w:r>
      <w:r w:rsidR="00D40E36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 Заказчик обеспечивает.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517E8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gramStart"/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э</w:t>
      </w:r>
      <w:proofErr w:type="gramEnd"/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нергоснабжение работ, выполняемых Исполнителем;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ремонт существующих постов энергоснабжения, разводок, сетей 220, 36 и 12 В, монтаж дополнительных постов энергоснабжения и разводок;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подключение электроприводов механизмов и инструмента Исполнителя к постам энергоснабжения;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допуск персонала Исполнителя на рабочие места в течение всего срока оказания Услуг по Договору;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обеспечение Услуг, оказываемых Исполнителем, сжатым воздухом, кислородом, ацетиленом, природным газом (</w:t>
      </w:r>
      <w:proofErr w:type="gramStart"/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пропан-бутаном</w:t>
      </w:r>
      <w:proofErr w:type="gramEnd"/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др.) от компрессорных, газогенераторных и кислородных станций, грузоподъемными и транспортными средствами (кранами, лифтами и др.), в том числе сданными в аренду в соответствии с режимом работы Исполнителя и графиком оказания Услуг;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6024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517E8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60242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предоставление документов о техническом состоянии Оборудования.</w:t>
      </w:r>
    </w:p>
    <w:p w:rsidR="00864784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864784" w:rsidRDefault="00F60242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Приложения:</w:t>
      </w:r>
    </w:p>
    <w:p w:rsidR="00864784" w:rsidRPr="00864784" w:rsidRDefault="00F60242" w:rsidP="00864784">
      <w:pPr>
        <w:pStyle w:val="a8"/>
        <w:numPr>
          <w:ilvl w:val="0"/>
          <w:numId w:val="17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64784">
        <w:rPr>
          <w:rFonts w:ascii="Times New Roman" w:eastAsia="Times New Roman" w:hAnsi="Times New Roman" w:cs="Times New Roman"/>
          <w:sz w:val="24"/>
          <w:szCs w:val="24"/>
          <w:lang w:eastAsia="x-none"/>
        </w:rPr>
        <w:t>Номенклатура типовых Услуг.</w:t>
      </w:r>
    </w:p>
    <w:p w:rsidR="00864784" w:rsidRPr="00864784" w:rsidRDefault="00F60242" w:rsidP="00864784">
      <w:pPr>
        <w:pStyle w:val="a8"/>
        <w:numPr>
          <w:ilvl w:val="0"/>
          <w:numId w:val="17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64784">
        <w:rPr>
          <w:rFonts w:ascii="Times New Roman" w:eastAsia="Times New Roman" w:hAnsi="Times New Roman" w:cs="Times New Roman"/>
          <w:sz w:val="24"/>
          <w:szCs w:val="24"/>
          <w:lang w:eastAsia="x-none"/>
        </w:rPr>
        <w:t>Перечень типовых услуг на 2014 год.</w:t>
      </w:r>
    </w:p>
    <w:p w:rsidR="00864784" w:rsidRPr="00864784" w:rsidRDefault="00F60242" w:rsidP="00864784">
      <w:pPr>
        <w:pStyle w:val="a8"/>
        <w:numPr>
          <w:ilvl w:val="0"/>
          <w:numId w:val="17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64784">
        <w:rPr>
          <w:rFonts w:ascii="Times New Roman" w:eastAsia="Times New Roman" w:hAnsi="Times New Roman" w:cs="Times New Roman"/>
          <w:sz w:val="24"/>
          <w:szCs w:val="24"/>
          <w:lang w:eastAsia="x-none"/>
        </w:rPr>
        <w:t>Индивидуальные технические задания по каждому пункту Перечня типовых услуг на 2014 год.</w:t>
      </w:r>
    </w:p>
    <w:p w:rsidR="00F60242" w:rsidRPr="00864784" w:rsidRDefault="00F60242" w:rsidP="00864784">
      <w:pPr>
        <w:pStyle w:val="a8"/>
        <w:numPr>
          <w:ilvl w:val="0"/>
          <w:numId w:val="17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64784">
        <w:rPr>
          <w:rFonts w:ascii="Times New Roman" w:eastAsia="Times New Roman" w:hAnsi="Times New Roman" w:cs="Times New Roman"/>
          <w:sz w:val="24"/>
          <w:szCs w:val="24"/>
          <w:lang w:eastAsia="x-none"/>
        </w:rPr>
        <w:t>Сметы.</w:t>
      </w:r>
    </w:p>
    <w:p w:rsidR="00864784" w:rsidRPr="00680F0A" w:rsidRDefault="00864784" w:rsidP="0086478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60242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Директор ТЭЦ-21 </w:t>
      </w:r>
    </w:p>
    <w:p w:rsidR="00F60242" w:rsidRDefault="00F60242" w:rsidP="00864784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E1D3A">
        <w:rPr>
          <w:rFonts w:ascii="Times New Roman" w:eastAsia="Times New Roman" w:hAnsi="Times New Roman" w:cs="Times New Roman"/>
          <w:sz w:val="24"/>
          <w:szCs w:val="24"/>
          <w:lang w:eastAsia="x-none"/>
        </w:rPr>
        <w:t>филиала «Невский»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CE1D3A">
        <w:rPr>
          <w:rFonts w:ascii="Times New Roman" w:eastAsia="Times New Roman" w:hAnsi="Times New Roman" w:cs="Times New Roman"/>
          <w:sz w:val="24"/>
          <w:szCs w:val="24"/>
          <w:lang w:eastAsia="x-none"/>
        </w:rPr>
        <w:t>ОАО «ТГК-1»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_____________</w:t>
      </w:r>
      <w:r w:rsidRPr="00CE1D3A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_________________П.А. Чепелев</w:t>
      </w:r>
    </w:p>
    <w:sectPr w:rsidR="00F60242" w:rsidSect="00517E89">
      <w:footerReference w:type="default" r:id="rId9"/>
      <w:footerReference w:type="first" r:id="rId10"/>
      <w:pgSz w:w="11906" w:h="16838" w:code="9"/>
      <w:pgMar w:top="567" w:right="849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E33" w:rsidRDefault="00BE2E33" w:rsidP="00680F0A">
      <w:pPr>
        <w:spacing w:after="0" w:line="240" w:lineRule="auto"/>
      </w:pPr>
      <w:r>
        <w:separator/>
      </w:r>
    </w:p>
  </w:endnote>
  <w:endnote w:type="continuationSeparator" w:id="0">
    <w:p w:rsidR="00BE2E33" w:rsidRDefault="00BE2E33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5821334"/>
      <w:docPartObj>
        <w:docPartGallery w:val="Page Numbers (Bottom of Page)"/>
        <w:docPartUnique/>
      </w:docPartObj>
    </w:sdtPr>
    <w:sdtEndPr/>
    <w:sdtContent>
      <w:sdt>
        <w:sdtPr>
          <w:id w:val="-192313464"/>
          <w:docPartObj>
            <w:docPartGallery w:val="Page Numbers (Top of Page)"/>
            <w:docPartUnique/>
          </w:docPartObj>
        </w:sdtPr>
        <w:sdtEndPr/>
        <w:sdtContent>
          <w:p w:rsidR="00864784" w:rsidRDefault="00864784">
            <w:pPr>
              <w:pStyle w:val="a3"/>
              <w:jc w:val="right"/>
            </w:pPr>
            <w:r>
              <w:t xml:space="preserve">Стр.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1E5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1E51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64784" w:rsidRDefault="0086478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98084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64784" w:rsidRDefault="00864784">
            <w:pPr>
              <w:pStyle w:val="a3"/>
              <w:jc w:val="right"/>
            </w:pPr>
            <w:r>
              <w:t xml:space="preserve">Стр.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1E5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1E51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64784" w:rsidRDefault="0086478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E33" w:rsidRDefault="00BE2E33" w:rsidP="00680F0A">
      <w:pPr>
        <w:spacing w:after="0" w:line="240" w:lineRule="auto"/>
      </w:pPr>
      <w:r>
        <w:separator/>
      </w:r>
    </w:p>
  </w:footnote>
  <w:footnote w:type="continuationSeparator" w:id="0">
    <w:p w:rsidR="00BE2E33" w:rsidRDefault="00BE2E33" w:rsidP="00680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F52DF"/>
    <w:multiLevelType w:val="hybridMultilevel"/>
    <w:tmpl w:val="E496E5E8"/>
    <w:lvl w:ilvl="0" w:tplc="81007C02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8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  <w:i w:val="0"/>
        <w:color w:val="auto"/>
        <w:sz w:val="24"/>
      </w:rPr>
    </w:lvl>
  </w:abstractNum>
  <w:abstractNum w:abstractNumId="16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BDF1FA8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AD4629"/>
    <w:multiLevelType w:val="hybridMultilevel"/>
    <w:tmpl w:val="681214CE"/>
    <w:lvl w:ilvl="0" w:tplc="5E401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7"/>
  </w:num>
  <w:num w:numId="3">
    <w:abstractNumId w:val="15"/>
  </w:num>
  <w:num w:numId="4">
    <w:abstractNumId w:val="13"/>
  </w:num>
  <w:num w:numId="5">
    <w:abstractNumId w:val="12"/>
  </w:num>
  <w:num w:numId="6">
    <w:abstractNumId w:val="0"/>
  </w:num>
  <w:num w:numId="7">
    <w:abstractNumId w:val="11"/>
  </w:num>
  <w:num w:numId="8">
    <w:abstractNumId w:val="16"/>
  </w:num>
  <w:num w:numId="9">
    <w:abstractNumId w:val="2"/>
  </w:num>
  <w:num w:numId="10">
    <w:abstractNumId w:val="14"/>
  </w:num>
  <w:num w:numId="11">
    <w:abstractNumId w:val="5"/>
  </w:num>
  <w:num w:numId="12">
    <w:abstractNumId w:val="10"/>
  </w:num>
  <w:num w:numId="13">
    <w:abstractNumId w:val="4"/>
  </w:num>
  <w:num w:numId="14">
    <w:abstractNumId w:val="3"/>
  </w:num>
  <w:num w:numId="15">
    <w:abstractNumId w:val="1"/>
  </w:num>
  <w:num w:numId="16">
    <w:abstractNumId w:val="9"/>
  </w:num>
  <w:num w:numId="17">
    <w:abstractNumId w:val="18"/>
  </w:num>
  <w:num w:numId="18">
    <w:abstractNumId w:val="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34FF2"/>
    <w:rsid w:val="00060D14"/>
    <w:rsid w:val="001038E9"/>
    <w:rsid w:val="001222BD"/>
    <w:rsid w:val="001F7721"/>
    <w:rsid w:val="002868CA"/>
    <w:rsid w:val="00307E50"/>
    <w:rsid w:val="003109D3"/>
    <w:rsid w:val="003E2BB8"/>
    <w:rsid w:val="004375C9"/>
    <w:rsid w:val="004A5824"/>
    <w:rsid w:val="00517E89"/>
    <w:rsid w:val="005719CA"/>
    <w:rsid w:val="00680F0A"/>
    <w:rsid w:val="006D6D42"/>
    <w:rsid w:val="0070587F"/>
    <w:rsid w:val="00756261"/>
    <w:rsid w:val="007776CC"/>
    <w:rsid w:val="007C60FF"/>
    <w:rsid w:val="007D73F5"/>
    <w:rsid w:val="00860574"/>
    <w:rsid w:val="00864784"/>
    <w:rsid w:val="008C1E51"/>
    <w:rsid w:val="009B457E"/>
    <w:rsid w:val="00A30A05"/>
    <w:rsid w:val="00AB033E"/>
    <w:rsid w:val="00B07E21"/>
    <w:rsid w:val="00B16B89"/>
    <w:rsid w:val="00B62ECF"/>
    <w:rsid w:val="00B66E50"/>
    <w:rsid w:val="00B8570B"/>
    <w:rsid w:val="00B859C7"/>
    <w:rsid w:val="00BE2E33"/>
    <w:rsid w:val="00D40E36"/>
    <w:rsid w:val="00DA3CE1"/>
    <w:rsid w:val="00DE1864"/>
    <w:rsid w:val="00E225D5"/>
    <w:rsid w:val="00E53671"/>
    <w:rsid w:val="00E767F9"/>
    <w:rsid w:val="00EB1FFF"/>
    <w:rsid w:val="00EC2039"/>
    <w:rsid w:val="00F32449"/>
    <w:rsid w:val="00F60242"/>
    <w:rsid w:val="00FE0D78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2EBD3-03A5-4AF8-9414-3D8794A74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2441</Words>
  <Characters>13918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Казаков Владислав Геннадьевич</cp:lastModifiedBy>
  <cp:revision>3</cp:revision>
  <cp:lastPrinted>2013-12-04T07:21:00Z</cp:lastPrinted>
  <dcterms:created xsi:type="dcterms:W3CDTF">2013-11-19T06:57:00Z</dcterms:created>
  <dcterms:modified xsi:type="dcterms:W3CDTF">2013-12-04T07:21:00Z</dcterms:modified>
</cp:coreProperties>
</file>